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:rsidR="00B952FA" w:rsidRPr="007060A8" w:rsidRDefault="00B952FA" w:rsidP="00A444EF">
      <w:pPr>
        <w:jc w:val="both"/>
        <w:rPr>
          <w:b/>
          <w:lang w:val="sr-Cyrl-RS"/>
        </w:rPr>
      </w:pPr>
    </w:p>
    <w:p w:rsidR="007132F9" w:rsidRDefault="007132F9" w:rsidP="007132F9">
      <w:pPr>
        <w:ind w:right="39"/>
        <w:jc w:val="both"/>
        <w:rPr>
          <w:snapToGrid w:val="0"/>
          <w:lang w:val="sr-Cyrl-RS"/>
        </w:rPr>
      </w:pPr>
      <w:r w:rsidRPr="007060A8">
        <w:rPr>
          <w:b/>
          <w:snapToGrid w:val="0"/>
          <w:lang w:val="sr-Cyrl-RS"/>
        </w:rPr>
        <w:t xml:space="preserve">1) </w:t>
      </w:r>
      <w:r w:rsidR="00AA111B" w:rsidRPr="00AA111B">
        <w:rPr>
          <w:b/>
          <w:lang w:val="sr-Cyrl-RS"/>
        </w:rPr>
        <w:t xml:space="preserve">Радно место </w:t>
      </w:r>
      <w:r w:rsidR="00D1276D" w:rsidRPr="00D1276D">
        <w:rPr>
          <w:b/>
          <w:lang w:val="sr-Cyrl-RS"/>
        </w:rPr>
        <w:t>за стручно-оперативне послове</w:t>
      </w:r>
      <w:r w:rsidR="00AA111B" w:rsidRPr="00AA111B">
        <w:rPr>
          <w:b/>
          <w:lang w:val="sr-Cyrl-RS"/>
        </w:rPr>
        <w:t>,</w:t>
      </w:r>
      <w:r w:rsidR="00AA111B" w:rsidRPr="00AA111B">
        <w:rPr>
          <w:lang w:val="sr-Cyrl-RS"/>
        </w:rPr>
        <w:t xml:space="preserve"> </w:t>
      </w:r>
      <w:r w:rsidR="00D1276D" w:rsidRPr="00D1276D">
        <w:rPr>
          <w:lang w:val="sr-Cyrl-RS"/>
        </w:rPr>
        <w:t>Секретаријат министарства</w:t>
      </w:r>
      <w:r w:rsidR="00591706" w:rsidRPr="00591706">
        <w:rPr>
          <w:snapToGrid w:val="0"/>
          <w:lang w:val="sr-Cyrl-RS"/>
        </w:rPr>
        <w:t>,</w:t>
      </w:r>
      <w:r w:rsidR="006B3467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>звање</w:t>
      </w:r>
      <w:r w:rsidR="003D2AAE">
        <w:rPr>
          <w:snapToGrid w:val="0"/>
          <w:lang w:val="sr-Cyrl-RS"/>
        </w:rPr>
        <w:t>:</w:t>
      </w:r>
      <w:r w:rsidRPr="007060A8">
        <w:rPr>
          <w:snapToGrid w:val="0"/>
          <w:lang w:val="sr-Cyrl-RS"/>
        </w:rPr>
        <w:t xml:space="preserve"> </w:t>
      </w:r>
      <w:r w:rsidR="00D1276D" w:rsidRPr="00D1276D">
        <w:rPr>
          <w:snapToGrid w:val="0"/>
          <w:lang w:val="sr-Cyrl-RS"/>
        </w:rPr>
        <w:t xml:space="preserve">млађи </w:t>
      </w:r>
      <w:r w:rsidRPr="007060A8">
        <w:rPr>
          <w:snapToGrid w:val="0"/>
          <w:lang w:val="sr-Cyrl-RS"/>
        </w:rPr>
        <w:t>саветник</w:t>
      </w:r>
      <w:r w:rsidR="0024531F" w:rsidRPr="007060A8">
        <w:rPr>
          <w:snapToGrid w:val="0"/>
          <w:lang w:val="sr-Cyrl-RS"/>
        </w:rPr>
        <w:t xml:space="preserve"> - </w:t>
      </w:r>
      <w:r w:rsidR="00973E8B">
        <w:rPr>
          <w:b/>
          <w:snapToGrid w:val="0"/>
        </w:rPr>
        <w:t>1</w:t>
      </w:r>
      <w:r w:rsidR="0024531F" w:rsidRPr="007060A8">
        <w:rPr>
          <w:b/>
          <w:snapToGrid w:val="0"/>
          <w:lang w:val="sr-Cyrl-RS"/>
        </w:rPr>
        <w:t xml:space="preserve"> </w:t>
      </w:r>
      <w:r w:rsidR="00E10C1A" w:rsidRPr="007060A8">
        <w:rPr>
          <w:b/>
          <w:snapToGrid w:val="0"/>
          <w:lang w:val="sr-Cyrl-RS"/>
        </w:rPr>
        <w:t>изврши</w:t>
      </w:r>
      <w:r w:rsidR="00973E8B">
        <w:rPr>
          <w:b/>
          <w:snapToGrid w:val="0"/>
        </w:rPr>
        <w:t>л</w:t>
      </w:r>
      <w:r w:rsidR="00D81F7C">
        <w:rPr>
          <w:b/>
          <w:snapToGrid w:val="0"/>
          <w:lang w:val="sr-Cyrl-RS"/>
        </w:rPr>
        <w:t>а</w:t>
      </w:r>
      <w:r w:rsidR="00973E8B">
        <w:rPr>
          <w:b/>
          <w:snapToGrid w:val="0"/>
          <w:lang w:val="sr-Cyrl-RS"/>
        </w:rPr>
        <w:t>ц</w:t>
      </w:r>
      <w:r w:rsidR="0024531F" w:rsidRPr="007060A8">
        <w:rPr>
          <w:snapToGrid w:val="0"/>
          <w:lang w:val="sr-Cyrl-RS"/>
        </w:rPr>
        <w:t>;</w:t>
      </w:r>
    </w:p>
    <w:p w:rsidR="0022642F" w:rsidRDefault="0022642F" w:rsidP="007132F9">
      <w:pPr>
        <w:ind w:right="39"/>
        <w:jc w:val="both"/>
        <w:rPr>
          <w:snapToGrid w:val="0"/>
          <w:lang w:val="sr-Cyrl-RS"/>
        </w:rPr>
      </w:pPr>
    </w:p>
    <w:p w:rsidR="00AA5547" w:rsidRPr="007060A8" w:rsidRDefault="00AA5547" w:rsidP="00AA5547">
      <w:pPr>
        <w:jc w:val="both"/>
        <w:rPr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22642F">
        <w:rPr>
          <w:b/>
          <w:snapToGrid w:val="0"/>
          <w:lang w:val="sr-Cyrl-RS"/>
        </w:rPr>
        <w:t>Београд</w:t>
      </w:r>
    </w:p>
    <w:p w:rsidR="007132F9" w:rsidRPr="007060A8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:rsidR="00AA111B" w:rsidRDefault="00AA111B" w:rsidP="00C27487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color w:val="000000"/>
          <w:lang w:val="sr-Cyrl-RS"/>
        </w:rPr>
      </w:pPr>
      <w:r w:rsidRPr="00AA111B">
        <w:rPr>
          <w:b/>
          <w:noProof/>
          <w:lang w:val="sr-Cyrl-RS" w:eastAsia="ar-SA"/>
        </w:rPr>
        <w:t xml:space="preserve">Опис послова: </w:t>
      </w:r>
      <w:r w:rsidR="00C27487" w:rsidRPr="00C27487">
        <w:rPr>
          <w:noProof/>
          <w:color w:val="000000"/>
          <w:lang w:val="sr-Cyrl-RS"/>
        </w:rPr>
        <w:t>Прикупља податке за припрему мишљења, анализа и информација из делокруга секретаријата Министарства и пружа техничку подршку извршиоцима у припреми истих; учествује у прикупљању и обради података за израду анализа, извештаја и информација из делокруга Секретаријата министарства; учествује у припреми општих, појединчних и других правних аката и осталих аката; пружа подршку извршиоцима у сарадњи са ужим унутрашњим јединицама, органима, организацијама и институцијама јавне управе, ради пружања савета и прикупљања или размене информација; обавља писмену и усмену кореспонденцију са странкама, организује и заказује пословне састанке за секретара Министарства; обавља и друге послове по налогу секретара Министарства.</w:t>
      </w:r>
    </w:p>
    <w:p w:rsidR="00C27487" w:rsidRPr="00AA111B" w:rsidRDefault="00C27487" w:rsidP="00C27487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/>
        </w:rPr>
      </w:pPr>
    </w:p>
    <w:p w:rsidR="00AA111B" w:rsidRDefault="00AA111B" w:rsidP="00AA111B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AA111B">
        <w:rPr>
          <w:b/>
          <w:noProof/>
          <w:lang w:val="sr-Cyrl-RS"/>
        </w:rPr>
        <w:t>Услови:</w:t>
      </w:r>
      <w:r w:rsidRPr="00AA111B">
        <w:rPr>
          <w:b/>
          <w:bCs/>
          <w:iCs/>
          <w:noProof/>
          <w:lang w:val="sr-Cyrl-RS"/>
        </w:rPr>
        <w:t xml:space="preserve"> </w:t>
      </w:r>
      <w:r w:rsidR="00C27487" w:rsidRPr="00C27487">
        <w:rPr>
          <w:noProof/>
          <w:lang w:val="sr-Cyrl-RS"/>
        </w:rPr>
        <w:t>Стечено високо образовање из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1 година радног искуства у струци или најмање 5 година радног стажа у државним органима; положен државни стручни испит, као и потребне компетенције за рад на радном месту.</w:t>
      </w:r>
    </w:p>
    <w:p w:rsidR="009331E4" w:rsidRPr="00AA111B" w:rsidRDefault="009331E4" w:rsidP="00AA111B">
      <w:pPr>
        <w:tabs>
          <w:tab w:val="left" w:pos="851"/>
          <w:tab w:val="left" w:pos="9000"/>
        </w:tabs>
        <w:ind w:right="-285"/>
        <w:jc w:val="both"/>
        <w:rPr>
          <w:b/>
          <w:noProof/>
          <w:lang w:val="sr-Cyrl-RS" w:eastAsia="ar-SA"/>
        </w:rPr>
      </w:pPr>
    </w:p>
    <w:p w:rsidR="00ED370E" w:rsidRPr="007060A8" w:rsidRDefault="00ED370E" w:rsidP="00296F53">
      <w:pPr>
        <w:tabs>
          <w:tab w:val="left" w:pos="851"/>
          <w:tab w:val="left" w:pos="9000"/>
        </w:tabs>
        <w:ind w:right="-285"/>
        <w:jc w:val="both"/>
        <w:rPr>
          <w:lang w:val="sr-Cyrl-RS"/>
        </w:rPr>
      </w:pPr>
    </w:p>
    <w:p w:rsidR="00ED370E" w:rsidRDefault="00ED370E" w:rsidP="00ED370E">
      <w:pPr>
        <w:jc w:val="both"/>
        <w:rPr>
          <w:snapToGrid w:val="0"/>
          <w:lang w:val="sr-Cyrl-RS"/>
        </w:rPr>
      </w:pPr>
      <w:r w:rsidRPr="007060A8">
        <w:rPr>
          <w:b/>
          <w:lang w:val="sr-Latn-RS"/>
        </w:rPr>
        <w:t>2)</w:t>
      </w:r>
      <w:r w:rsidR="00F23633">
        <w:rPr>
          <w:b/>
          <w:lang w:val="sr-Cyrl-RS"/>
        </w:rPr>
        <w:t xml:space="preserve"> </w:t>
      </w:r>
      <w:r w:rsidR="000D38C4" w:rsidRPr="000D38C4">
        <w:rPr>
          <w:b/>
          <w:lang w:val="sr-Cyrl-RS"/>
        </w:rPr>
        <w:t xml:space="preserve">Радно место </w:t>
      </w:r>
      <w:r w:rsidR="005E47D0" w:rsidRPr="005E47D0">
        <w:rPr>
          <w:b/>
          <w:lang w:val="sr-Cyrl-RS"/>
        </w:rPr>
        <w:t>за анализу и извештавање</w:t>
      </w:r>
      <w:r w:rsidR="000D38C4" w:rsidRPr="000D38C4">
        <w:rPr>
          <w:lang w:val="sr-Cyrl-RS"/>
        </w:rPr>
        <w:t xml:space="preserve">, </w:t>
      </w:r>
      <w:r w:rsidR="005E47D0" w:rsidRPr="005E47D0">
        <w:rPr>
          <w:lang w:val="sr-Cyrl-RS"/>
        </w:rPr>
        <w:t>Секретаријат министарства, Одељење за финансијске послове, Група за планирање, израду буџета и извештавање</w:t>
      </w:r>
      <w:r w:rsidR="008B4CF7">
        <w:rPr>
          <w:snapToGrid w:val="0"/>
          <w:lang w:val="sr-Cyrl-RS"/>
        </w:rPr>
        <w:t>,</w:t>
      </w:r>
      <w:r w:rsidR="008B4CF7" w:rsidRPr="008B4CF7">
        <w:rPr>
          <w:snapToGrid w:val="0"/>
          <w:lang w:val="sr-Cyrl-RS"/>
        </w:rPr>
        <w:t xml:space="preserve"> </w:t>
      </w:r>
      <w:r w:rsidR="00040F3F" w:rsidRPr="007060A8">
        <w:rPr>
          <w:snapToGrid w:val="0"/>
          <w:lang w:val="sr-Cyrl-RS"/>
        </w:rPr>
        <w:t xml:space="preserve">звање </w:t>
      </w:r>
      <w:r w:rsidR="008B4CF7">
        <w:rPr>
          <w:snapToGrid w:val="0"/>
          <w:lang w:val="sr-Cyrl-RS"/>
        </w:rPr>
        <w:t>саветник</w:t>
      </w:r>
      <w:r w:rsidR="002A6FE0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 xml:space="preserve">1 </w:t>
      </w:r>
      <w:r w:rsidR="002A6FE0" w:rsidRPr="007060A8">
        <w:rPr>
          <w:b/>
          <w:snapToGrid w:val="0"/>
          <w:lang w:val="sr-Latn-RS"/>
        </w:rPr>
        <w:t>извршилац</w:t>
      </w:r>
      <w:r w:rsidRPr="007060A8">
        <w:rPr>
          <w:snapToGrid w:val="0"/>
          <w:lang w:val="sr-Cyrl-RS"/>
        </w:rPr>
        <w:t>;</w:t>
      </w:r>
    </w:p>
    <w:p w:rsidR="00AA5547" w:rsidRDefault="00AA5547" w:rsidP="00ED370E">
      <w:pPr>
        <w:jc w:val="both"/>
        <w:rPr>
          <w:snapToGrid w:val="0"/>
          <w:lang w:val="sr-Cyrl-RS"/>
        </w:rPr>
      </w:pPr>
    </w:p>
    <w:p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5E47D0" w:rsidRPr="005E47D0">
        <w:rPr>
          <w:b/>
          <w:snapToGrid w:val="0"/>
          <w:lang w:val="sr-Cyrl-RS"/>
        </w:rPr>
        <w:t>Београд</w:t>
      </w:r>
    </w:p>
    <w:p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0D38C4" w:rsidRPr="000D38C4" w:rsidRDefault="000D38C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bCs/>
          <w:iCs/>
          <w:noProof/>
          <w:lang w:val="sr-Cyrl-RS"/>
        </w:rPr>
      </w:pPr>
      <w:r w:rsidRPr="000D38C4">
        <w:rPr>
          <w:b/>
          <w:noProof/>
          <w:lang w:val="sr-Cyrl-RS" w:eastAsia="ar-SA"/>
        </w:rPr>
        <w:t xml:space="preserve">        Опис послова: </w:t>
      </w:r>
      <w:r w:rsidR="005E47D0" w:rsidRPr="005E47D0">
        <w:rPr>
          <w:noProof/>
          <w:lang w:val="sr-Cyrl-RS"/>
        </w:rPr>
        <w:t>Израђује периодичне извештаје о извршењу буџета по свим економским класификацијама, функцијама и програмима на нивоу Mинистарства и извештаје о учинку;  врши прикупљање података од  унутрашњих јединица у саставу Министарства и њихову анализу за потребе израде приоритених области финансирања, предлога финансијског плана и финансијских планова Министарства; врши унос Приоритетних области финансирања и предлога финансијског плана у Информациони систем за планирање буџета; израђује извештај за месечно ажурирање Информатора министарства, анализира податке и израђује извештаје о коришћењу средстава субвенција, средстава трансфера осталим нивоима власти и друге извештаје; врши унос финансијских података у Регистар запослених; сарађује са Народном банком Србије и Управом за трезор у вези са отварањем и вођењем евиденционих рачуна и других рачуна; израђује анализе и информације које служе као стручна основа за утврђивање, планирање и спровођење финансијске политике; обавља и друге послове по налогу руководиоца Групе.</w:t>
      </w:r>
    </w:p>
    <w:p w:rsidR="000D38C4" w:rsidRPr="000D38C4" w:rsidRDefault="000D38C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 w:eastAsia="ar-SA"/>
        </w:rPr>
      </w:pPr>
    </w:p>
    <w:p w:rsidR="000D38C4" w:rsidRPr="000D38C4" w:rsidRDefault="000D38C4" w:rsidP="000D38C4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0D38C4">
        <w:rPr>
          <w:b/>
          <w:noProof/>
          <w:lang w:val="sr-Cyrl-RS"/>
        </w:rPr>
        <w:t xml:space="preserve">Услови: </w:t>
      </w:r>
      <w:r w:rsidR="005E47D0" w:rsidRPr="005E47D0">
        <w:rPr>
          <w:noProof/>
          <w:lang w:val="sr-Cyrl-RS"/>
        </w:rPr>
        <w:t>Стечено високо образовање из научне области економске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као и потребне компетенције за рад на радном месту.</w:t>
      </w:r>
    </w:p>
    <w:p w:rsidR="0024531F" w:rsidRDefault="0024531F" w:rsidP="0024531F">
      <w:pPr>
        <w:jc w:val="both"/>
        <w:rPr>
          <w:lang w:val="sr-Cyrl-CS"/>
        </w:rPr>
      </w:pPr>
    </w:p>
    <w:p w:rsidR="009331E4" w:rsidRPr="007060A8" w:rsidRDefault="009331E4" w:rsidP="0024531F">
      <w:pPr>
        <w:jc w:val="both"/>
        <w:rPr>
          <w:lang w:val="sr-Cyrl-CS"/>
        </w:rPr>
      </w:pPr>
    </w:p>
    <w:p w:rsidR="00B937DE" w:rsidRPr="00663896" w:rsidRDefault="00ED370E" w:rsidP="00B937DE">
      <w:pPr>
        <w:ind w:right="39"/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3</w:t>
      </w:r>
      <w:r w:rsidR="006B3467" w:rsidRPr="007060A8">
        <w:rPr>
          <w:b/>
          <w:lang w:val="sr-Latn-CS"/>
        </w:rPr>
        <w:t xml:space="preserve">) </w:t>
      </w:r>
      <w:r w:rsidR="00663896" w:rsidRPr="00663896">
        <w:rPr>
          <w:b/>
          <w:lang w:val="sr-Cyrl-RS"/>
        </w:rPr>
        <w:t xml:space="preserve">Радно место </w:t>
      </w:r>
      <w:r w:rsidR="005E47D0" w:rsidRPr="005E47D0">
        <w:rPr>
          <w:b/>
          <w:lang w:val="sr-Cyrl-RS"/>
        </w:rPr>
        <w:t>за буџетско књиговодство</w:t>
      </w:r>
      <w:r w:rsidR="00663896">
        <w:rPr>
          <w:lang w:val="sr-Cyrl-RS"/>
        </w:rPr>
        <w:t xml:space="preserve">, </w:t>
      </w:r>
      <w:r w:rsidR="005E47D0" w:rsidRPr="005E47D0">
        <w:rPr>
          <w:lang w:val="sr-Cyrl-RS"/>
        </w:rPr>
        <w:t>Секретаријат министарства, Одељење за финансијске послове, Група за књиговодство</w:t>
      </w:r>
      <w:r w:rsidR="003D2AAE" w:rsidRPr="003D2AAE">
        <w:rPr>
          <w:snapToGrid w:val="0"/>
          <w:lang w:val="sr-Cyrl-RS"/>
        </w:rPr>
        <w:t xml:space="preserve">, звање саветник </w:t>
      </w:r>
      <w:r w:rsidR="00B937DE" w:rsidRPr="00663896">
        <w:rPr>
          <w:b/>
          <w:snapToGrid w:val="0"/>
          <w:lang w:val="sr-Cyrl-RS"/>
        </w:rPr>
        <w:t xml:space="preserve">- </w:t>
      </w:r>
      <w:r w:rsidR="00885904" w:rsidRPr="00663896">
        <w:rPr>
          <w:b/>
          <w:snapToGrid w:val="0"/>
          <w:lang w:val="sr-Cyrl-RS"/>
        </w:rPr>
        <w:t>1</w:t>
      </w:r>
      <w:r w:rsidR="00B937DE" w:rsidRPr="00663896">
        <w:rPr>
          <w:b/>
          <w:snapToGrid w:val="0"/>
          <w:lang w:val="sr-Cyrl-RS"/>
        </w:rPr>
        <w:t xml:space="preserve"> </w:t>
      </w:r>
      <w:r w:rsidR="00B937DE" w:rsidRPr="00663896">
        <w:rPr>
          <w:b/>
          <w:snapToGrid w:val="0"/>
          <w:lang w:val="sr-Latn-RS"/>
        </w:rPr>
        <w:t>извршилац</w:t>
      </w:r>
      <w:r w:rsidR="00B937DE" w:rsidRPr="00663896">
        <w:rPr>
          <w:snapToGrid w:val="0"/>
          <w:lang w:val="sr-Cyrl-RS"/>
        </w:rPr>
        <w:t>;</w:t>
      </w:r>
    </w:p>
    <w:p w:rsidR="00AA5547" w:rsidRDefault="00AA5547" w:rsidP="00AA5547">
      <w:pPr>
        <w:jc w:val="both"/>
        <w:rPr>
          <w:b/>
          <w:snapToGrid w:val="0"/>
          <w:lang w:val="sr-Cyrl-RS"/>
        </w:rPr>
      </w:pPr>
    </w:p>
    <w:p w:rsidR="00AA5547" w:rsidRPr="00663896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5E47D0">
        <w:rPr>
          <w:b/>
          <w:snapToGrid w:val="0"/>
          <w:lang w:val="sr-Cyrl-RS"/>
        </w:rPr>
        <w:t>Београд</w:t>
      </w:r>
    </w:p>
    <w:p w:rsidR="00663896" w:rsidRDefault="00663896" w:rsidP="00663896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lang w:val="sr-Cyrl-RS"/>
        </w:rPr>
      </w:pPr>
    </w:p>
    <w:p w:rsidR="00663896" w:rsidRDefault="00663896" w:rsidP="00663896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color w:val="000000"/>
          <w:lang w:val="sr-Cyrl-RS"/>
        </w:rPr>
      </w:pPr>
      <w:r w:rsidRPr="00663896">
        <w:rPr>
          <w:b/>
          <w:noProof/>
          <w:lang w:val="sr-Cyrl-RS" w:eastAsia="ar-SA"/>
        </w:rPr>
        <w:t xml:space="preserve">Опис послова: </w:t>
      </w:r>
      <w:r w:rsidR="005E47D0" w:rsidRPr="005E47D0">
        <w:rPr>
          <w:noProof/>
          <w:color w:val="000000"/>
          <w:lang w:val="sr-Cyrl-RS"/>
        </w:rPr>
        <w:t>Учествује у изради периодичних извештаја и завршног рачуна; води књиговодствену евиденцију добављача и пренос средстава другим институцијама; књижи плате, породиљска боловања, превоз, јубиларне награде, солидарне помоћи, уговоре о делу, дневнице за службена путовања у земљи и иностранству; књижи основна средства по врсти и вредности; врши контролу аналитичке евиденције са стањем у главној књизи; учествује у изради појединачних пореских пријава; врши књижења и контролу прокњижених промена и прекњижавања; врши сравњење дневних извода; обавља и друге послове по налогу руководиоца Групе.</w:t>
      </w:r>
    </w:p>
    <w:p w:rsidR="005E47D0" w:rsidRPr="00663896" w:rsidRDefault="005E47D0" w:rsidP="00663896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 w:eastAsia="ar-SA"/>
        </w:rPr>
      </w:pPr>
    </w:p>
    <w:p w:rsidR="00F01884" w:rsidRDefault="00663896" w:rsidP="005E47D0">
      <w:pPr>
        <w:tabs>
          <w:tab w:val="left" w:pos="851"/>
          <w:tab w:val="left" w:pos="9000"/>
        </w:tabs>
        <w:ind w:right="-285"/>
        <w:jc w:val="both"/>
      </w:pPr>
      <w:r w:rsidRPr="00663896">
        <w:rPr>
          <w:b/>
          <w:noProof/>
          <w:lang w:val="sr-Cyrl-RS"/>
        </w:rPr>
        <w:t>Услови:</w:t>
      </w:r>
      <w:r w:rsidRPr="00663896">
        <w:rPr>
          <w:b/>
          <w:bCs/>
          <w:iCs/>
          <w:noProof/>
          <w:lang w:val="sr-Cyrl-RS"/>
        </w:rPr>
        <w:t xml:space="preserve"> </w:t>
      </w:r>
      <w:r w:rsidR="005E47D0" w:rsidRPr="005E47D0">
        <w:rPr>
          <w:noProof/>
          <w:lang w:val="sr-Cyrl-RS"/>
        </w:rPr>
        <w:t>Стечено високо образовање из научне области економске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3 године, положен државни стручни испит, као и потребне компетенције за рад на радном месту.</w:t>
      </w:r>
    </w:p>
    <w:p w:rsidR="00F01884" w:rsidRPr="001D3622" w:rsidRDefault="00F01884" w:rsidP="00F01884">
      <w:pPr>
        <w:tabs>
          <w:tab w:val="left" w:pos="9000"/>
        </w:tabs>
        <w:jc w:val="both"/>
      </w:pPr>
    </w:p>
    <w:p w:rsidR="00F24B0F" w:rsidRDefault="00ED370E" w:rsidP="00F24B0F">
      <w:pPr>
        <w:jc w:val="both"/>
        <w:rPr>
          <w:snapToGrid w:val="0"/>
          <w:lang w:val="sr-Cyrl-RS"/>
        </w:rPr>
      </w:pPr>
      <w:bookmarkStart w:id="0" w:name="_Hlk160442903"/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EC2398">
        <w:rPr>
          <w:b/>
          <w:snapToGrid w:val="0"/>
          <w:lang w:val="sr-Cyrl-RS"/>
        </w:rPr>
        <w:t xml:space="preserve"> </w:t>
      </w:r>
      <w:r w:rsidR="009331E4" w:rsidRPr="009331E4">
        <w:rPr>
          <w:b/>
          <w:lang w:val="sr-Cyrl-RS"/>
        </w:rPr>
        <w:t xml:space="preserve">Радно место </w:t>
      </w:r>
      <w:r w:rsidR="005E47D0" w:rsidRPr="005E47D0">
        <w:rPr>
          <w:b/>
          <w:lang w:val="sr-Cyrl-RS"/>
        </w:rPr>
        <w:t>за координацију послова у законодавној области</w:t>
      </w:r>
      <w:r w:rsidR="009331E4">
        <w:rPr>
          <w:lang w:val="sr-Cyrl-RS"/>
        </w:rPr>
        <w:t xml:space="preserve">, </w:t>
      </w:r>
      <w:r w:rsidR="005E47D0" w:rsidRPr="005E47D0">
        <w:rPr>
          <w:lang w:val="sr-Cyrl-RS"/>
        </w:rPr>
        <w:t>Секретаријат министарства, Одељење за опште и правне послове и координацију послова у законодавној области</w:t>
      </w:r>
      <w:r w:rsidR="009331E4" w:rsidRPr="00827355">
        <w:rPr>
          <w:lang w:val="sr-Cyrl-RS"/>
        </w:rPr>
        <w:t>,</w:t>
      </w:r>
      <w:r w:rsidR="00247453" w:rsidRPr="007060A8">
        <w:rPr>
          <w:snapToGrid w:val="0"/>
          <w:lang w:val="sr-Cyrl-RS"/>
        </w:rPr>
        <w:t xml:space="preserve"> </w:t>
      </w:r>
      <w:r w:rsidR="00450152" w:rsidRPr="007060A8">
        <w:rPr>
          <w:snapToGrid w:val="0"/>
          <w:lang w:val="sr-Cyrl-RS"/>
        </w:rPr>
        <w:t xml:space="preserve">звање </w:t>
      </w:r>
      <w:r w:rsidR="005E47D0" w:rsidRPr="005E47D0">
        <w:rPr>
          <w:snapToGrid w:val="0"/>
          <w:lang w:val="sr-Cyrl-RS"/>
        </w:rPr>
        <w:t xml:space="preserve">самостални </w:t>
      </w:r>
      <w:r w:rsidR="00DE1C25" w:rsidRPr="007060A8">
        <w:rPr>
          <w:snapToGrid w:val="0"/>
          <w:lang w:val="sr-Cyrl-RS"/>
        </w:rPr>
        <w:t xml:space="preserve">саветник </w:t>
      </w:r>
      <w:r w:rsidR="00F24B0F" w:rsidRPr="007060A8">
        <w:rPr>
          <w:snapToGrid w:val="0"/>
          <w:lang w:val="sr-Cyrl-RS"/>
        </w:rPr>
        <w:t xml:space="preserve">- </w:t>
      </w:r>
      <w:r w:rsidR="00F24B0F" w:rsidRPr="007060A8">
        <w:rPr>
          <w:b/>
          <w:snapToGrid w:val="0"/>
          <w:lang w:val="sr-Cyrl-RS"/>
        </w:rPr>
        <w:t xml:space="preserve">1 </w:t>
      </w:r>
      <w:r w:rsidR="00E10C1A" w:rsidRPr="007060A8">
        <w:rPr>
          <w:b/>
          <w:snapToGrid w:val="0"/>
          <w:lang w:val="sr-Cyrl-RS"/>
        </w:rPr>
        <w:t>извршилац</w:t>
      </w:r>
      <w:r w:rsidR="00F24B0F" w:rsidRPr="007060A8">
        <w:rPr>
          <w:snapToGrid w:val="0"/>
          <w:lang w:val="sr-Cyrl-RS"/>
        </w:rPr>
        <w:t>;</w:t>
      </w:r>
    </w:p>
    <w:p w:rsidR="00AA5547" w:rsidRDefault="00AA5547" w:rsidP="00F24B0F">
      <w:pPr>
        <w:jc w:val="both"/>
        <w:rPr>
          <w:snapToGrid w:val="0"/>
          <w:lang w:val="sr-Cyrl-RS"/>
        </w:rPr>
      </w:pPr>
    </w:p>
    <w:p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5E47D0" w:rsidRPr="005E47D0">
        <w:rPr>
          <w:b/>
          <w:snapToGrid w:val="0"/>
          <w:lang w:val="sr-Cyrl-RS"/>
        </w:rPr>
        <w:t>Београд</w:t>
      </w:r>
    </w:p>
    <w:p w:rsidR="00F24B0F" w:rsidRPr="007060A8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9331E4" w:rsidRPr="001D3622" w:rsidRDefault="009331E4" w:rsidP="009331E4">
      <w:pPr>
        <w:tabs>
          <w:tab w:val="left" w:pos="9000"/>
        </w:tabs>
        <w:spacing w:after="200"/>
        <w:jc w:val="both"/>
        <w:rPr>
          <w:b/>
          <w:lang w:eastAsia="ar-SA"/>
        </w:rPr>
      </w:pPr>
      <w:r w:rsidRPr="001D3622">
        <w:rPr>
          <w:rFonts w:eastAsia="Calibri"/>
          <w:b/>
          <w:color w:val="000000"/>
        </w:rPr>
        <w:t xml:space="preserve">Опис послова: </w:t>
      </w:r>
      <w:r w:rsidR="005E47D0" w:rsidRPr="005E47D0">
        <w:rPr>
          <w:rFonts w:eastAsia="Calibri"/>
          <w:color w:val="000000"/>
        </w:rPr>
        <w:t>Врши координацију садржинске и формалне провере и верификације предлога закона и других подзаконских аката израђених од стране других унутрашњих јединица и достављање на разматрање и усвајање Влади РС; координира припрему и обједињује мишљења унутрашњих јединица Министарства на нацрте закона и друга акта чији су предлагачи други органи државне управе и организације; пружа стручну помоћ другим унутрашњим јединицама приликом усклађивања посебних прописа са прописима из делокруга Министарства; припрема одговоре на писмене представке правних лица и грађана и посланичка питања; сарађује са органима државне управе, другим органима и организацијама; обједињава акте и одговоре који се достављају по захтеву грађана и других организација који се добијају преко кабинета министра, кабинета Владе или кабинета Председника; припрема извештаје и информације из делокруга рада Одељења; обавља и друге послове по налогу начелника Одељења.</w:t>
      </w:r>
      <w:r w:rsidRPr="001D3622">
        <w:rPr>
          <w:rFonts w:eastAsia="Calibri"/>
          <w:b/>
          <w:lang w:eastAsia="ar-SA"/>
        </w:rPr>
        <w:t xml:space="preserve">  </w:t>
      </w:r>
    </w:p>
    <w:p w:rsidR="009331E4" w:rsidRPr="001D3622" w:rsidRDefault="009331E4" w:rsidP="009331E4">
      <w:pPr>
        <w:tabs>
          <w:tab w:val="left" w:pos="851"/>
          <w:tab w:val="left" w:pos="9000"/>
        </w:tabs>
        <w:suppressAutoHyphens/>
        <w:ind w:right="-285"/>
        <w:jc w:val="both"/>
      </w:pPr>
    </w:p>
    <w:p w:rsidR="009331E4" w:rsidRPr="009331E4" w:rsidRDefault="009331E4" w:rsidP="009331E4">
      <w:pPr>
        <w:tabs>
          <w:tab w:val="left" w:pos="9000"/>
        </w:tabs>
        <w:jc w:val="both"/>
        <w:rPr>
          <w:lang w:val="sr-Cyrl-RS"/>
        </w:rPr>
      </w:pPr>
      <w:r w:rsidRPr="001D3622">
        <w:rPr>
          <w:b/>
        </w:rPr>
        <w:t>Услови:</w:t>
      </w:r>
      <w:r w:rsidRPr="001D3622">
        <w:rPr>
          <w:b/>
          <w:bCs/>
          <w:iCs/>
        </w:rPr>
        <w:t xml:space="preserve"> </w:t>
      </w:r>
      <w:r w:rsidR="005E47D0" w:rsidRPr="005E47D0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као и потребне компетенције за рад на радном месту.</w:t>
      </w:r>
      <w:r w:rsidRPr="009331E4">
        <w:rPr>
          <w:b/>
          <w:lang w:val="sr-Cyrl-RS"/>
        </w:rPr>
        <w:t xml:space="preserve">        </w:t>
      </w:r>
    </w:p>
    <w:bookmarkEnd w:id="0"/>
    <w:p w:rsidR="00A739E0" w:rsidRDefault="00A739E0" w:rsidP="009331E4">
      <w:pPr>
        <w:tabs>
          <w:tab w:val="left" w:pos="9000"/>
        </w:tabs>
        <w:jc w:val="both"/>
        <w:rPr>
          <w:rFonts w:eastAsia="Calibri"/>
        </w:rPr>
      </w:pPr>
    </w:p>
    <w:p w:rsidR="005E47D0" w:rsidRDefault="005E47D0" w:rsidP="005E47D0">
      <w:pPr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5</w:t>
      </w:r>
      <w:r w:rsidRPr="007060A8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 xml:space="preserve"> </w:t>
      </w:r>
      <w:r w:rsidRPr="009331E4">
        <w:rPr>
          <w:b/>
          <w:lang w:val="sr-Cyrl-RS"/>
        </w:rPr>
        <w:t xml:space="preserve">Радно место </w:t>
      </w:r>
      <w:r w:rsidRPr="005E47D0">
        <w:rPr>
          <w:b/>
          <w:lang w:val="sr-Cyrl-RS"/>
        </w:rPr>
        <w:t>за припрему планских докумената и  финансијско управљање и контролу</w:t>
      </w:r>
      <w:r>
        <w:rPr>
          <w:lang w:val="sr-Cyrl-RS"/>
        </w:rPr>
        <w:t xml:space="preserve">, </w:t>
      </w:r>
      <w:r w:rsidRPr="005E47D0">
        <w:rPr>
          <w:lang w:val="sr-Cyrl-RS"/>
        </w:rPr>
        <w:t>Група за планска документа и подршку управљању</w:t>
      </w:r>
      <w:r w:rsidRPr="00827355">
        <w:rPr>
          <w:lang w:val="sr-Cyrl-RS"/>
        </w:rPr>
        <w:t>,</w:t>
      </w:r>
      <w:r w:rsidRPr="007060A8">
        <w:rPr>
          <w:snapToGrid w:val="0"/>
          <w:lang w:val="sr-Cyrl-RS"/>
        </w:rPr>
        <w:t xml:space="preserve"> звање саветник - </w:t>
      </w:r>
      <w:r w:rsidRPr="007060A8">
        <w:rPr>
          <w:b/>
          <w:snapToGrid w:val="0"/>
          <w:lang w:val="sr-Cyrl-RS"/>
        </w:rPr>
        <w:t>1 извршилац</w:t>
      </w:r>
      <w:r w:rsidRPr="007060A8">
        <w:rPr>
          <w:snapToGrid w:val="0"/>
          <w:lang w:val="sr-Cyrl-RS"/>
        </w:rPr>
        <w:t>;</w:t>
      </w:r>
    </w:p>
    <w:p w:rsidR="005E47D0" w:rsidRDefault="005E47D0" w:rsidP="005E47D0">
      <w:pPr>
        <w:jc w:val="both"/>
        <w:rPr>
          <w:snapToGrid w:val="0"/>
          <w:lang w:val="sr-Cyrl-RS"/>
        </w:rPr>
      </w:pPr>
    </w:p>
    <w:p w:rsidR="005E47D0" w:rsidRPr="00AA5547" w:rsidRDefault="005E47D0" w:rsidP="005E47D0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Pr="005E47D0">
        <w:rPr>
          <w:b/>
          <w:snapToGrid w:val="0"/>
          <w:lang w:val="sr-Cyrl-RS"/>
        </w:rPr>
        <w:t>Београд</w:t>
      </w:r>
    </w:p>
    <w:p w:rsidR="005E47D0" w:rsidRPr="007060A8" w:rsidRDefault="005E47D0" w:rsidP="005E47D0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5E47D0" w:rsidRPr="001D3622" w:rsidRDefault="005E47D0" w:rsidP="005E47D0">
      <w:pPr>
        <w:tabs>
          <w:tab w:val="left" w:pos="9000"/>
        </w:tabs>
        <w:spacing w:after="200"/>
        <w:jc w:val="both"/>
        <w:rPr>
          <w:b/>
          <w:lang w:eastAsia="ar-SA"/>
        </w:rPr>
      </w:pPr>
      <w:r w:rsidRPr="001D3622">
        <w:rPr>
          <w:rFonts w:eastAsia="Calibri"/>
          <w:b/>
          <w:color w:val="000000"/>
        </w:rPr>
        <w:t xml:space="preserve">Опис послова: </w:t>
      </w:r>
      <w:r w:rsidRPr="005E47D0">
        <w:rPr>
          <w:rFonts w:eastAsia="Calibri"/>
          <w:color w:val="000000"/>
        </w:rPr>
        <w:t>Пружа подршку у обављању послова који се односе на увођење и развој финансијског управљања и контроле у раду Министарства применом методологије, стандарда, приручника и упутстава у складу са међународним стандардима и најбољом праксом ЕУ; Пружа стручну подршку у припреми планских докумената из делокруга Министарства; прикупља податаке неопходне за праћење остваривања циљева утврђених планским документима из делокруга Министарства кроз показатеље учинка и припрема анализе прикупљених података; учествује у праћењу спровођења и припрема извештаје о спровођењу планских докумената из делокруга Министарства; пружа стручну подршку развоју финансијског управљања и контроле; израђује анализе и информације у вези са финансијским управљањем и контролом; сарађује са надлежним министарством и јединицом који се баве пословима хармонизације; обједињује поступак самопроцене система финансијског управљања и контроле у оквиру Министарства; обавља и друге послове по налогу руководиоца Групе.</w:t>
      </w:r>
    </w:p>
    <w:p w:rsidR="005E47D0" w:rsidRPr="001D3622" w:rsidRDefault="005E47D0" w:rsidP="005E47D0">
      <w:pPr>
        <w:tabs>
          <w:tab w:val="left" w:pos="851"/>
          <w:tab w:val="left" w:pos="9000"/>
        </w:tabs>
        <w:suppressAutoHyphens/>
        <w:ind w:right="-285"/>
        <w:jc w:val="both"/>
      </w:pPr>
    </w:p>
    <w:p w:rsidR="005E47D0" w:rsidRPr="009331E4" w:rsidRDefault="005E47D0" w:rsidP="005E47D0">
      <w:pPr>
        <w:tabs>
          <w:tab w:val="left" w:pos="9000"/>
        </w:tabs>
        <w:jc w:val="both"/>
        <w:rPr>
          <w:lang w:val="sr-Cyrl-RS"/>
        </w:rPr>
      </w:pPr>
      <w:r w:rsidRPr="001D3622">
        <w:rPr>
          <w:b/>
        </w:rPr>
        <w:t>Услови:</w:t>
      </w:r>
      <w:r w:rsidRPr="001D3622">
        <w:rPr>
          <w:b/>
          <w:bCs/>
          <w:iCs/>
        </w:rPr>
        <w:t xml:space="preserve"> </w:t>
      </w:r>
      <w:r w:rsidRPr="005E47D0">
        <w:t>Стечено високо образовање из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3 године, положен државни стручни испит, као и потребне компетенције за рад на радном месту.</w:t>
      </w:r>
    </w:p>
    <w:p w:rsidR="005E47D0" w:rsidRDefault="005E47D0" w:rsidP="009331E4">
      <w:pPr>
        <w:tabs>
          <w:tab w:val="left" w:pos="9000"/>
        </w:tabs>
        <w:jc w:val="both"/>
        <w:rPr>
          <w:rFonts w:eastAsia="Calibri"/>
        </w:rPr>
      </w:pPr>
    </w:p>
    <w:p w:rsidR="009331E4" w:rsidRDefault="009331E4" w:rsidP="009331E4">
      <w:pPr>
        <w:tabs>
          <w:tab w:val="left" w:pos="9000"/>
        </w:tabs>
        <w:jc w:val="both"/>
        <w:rPr>
          <w:rFonts w:eastAsia="Calibri"/>
        </w:rPr>
      </w:pPr>
    </w:p>
    <w:p w:rsidR="009331E4" w:rsidRDefault="009331E4" w:rsidP="009331E4">
      <w:pPr>
        <w:tabs>
          <w:tab w:val="left" w:pos="9000"/>
        </w:tabs>
        <w:jc w:val="both"/>
        <w:rPr>
          <w:rFonts w:eastAsia="Calibri"/>
        </w:rPr>
      </w:pPr>
    </w:p>
    <w:p w:rsidR="009331E4" w:rsidRPr="001D3622" w:rsidRDefault="009331E4" w:rsidP="009331E4">
      <w:pPr>
        <w:tabs>
          <w:tab w:val="left" w:pos="9000"/>
        </w:tabs>
        <w:jc w:val="both"/>
        <w:rPr>
          <w:rFonts w:eastAsia="Calibri"/>
        </w:rPr>
      </w:pPr>
    </w:p>
    <w:p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:rsidR="00A32706" w:rsidRPr="007060A8" w:rsidRDefault="00A32706" w:rsidP="006D5431">
      <w:pPr>
        <w:tabs>
          <w:tab w:val="left" w:pos="720"/>
        </w:tabs>
        <w:jc w:val="both"/>
        <w:rPr>
          <w:b/>
          <w:lang w:val="sr-Latn-CS"/>
        </w:rPr>
      </w:pPr>
    </w:p>
    <w:p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BC216E" w:rsidRDefault="00BC216E" w:rsidP="00582D2C">
      <w:pPr>
        <w:tabs>
          <w:tab w:val="left" w:pos="720"/>
        </w:tabs>
        <w:jc w:val="both"/>
      </w:pPr>
    </w:p>
    <w:p w:rsidR="006E638E" w:rsidRPr="00942320" w:rsidRDefault="006E638E" w:rsidP="006E638E">
      <w:pPr>
        <w:tabs>
          <w:tab w:val="left" w:pos="720"/>
        </w:tabs>
        <w:jc w:val="both"/>
        <w:rPr>
          <w:b/>
        </w:rPr>
      </w:pPr>
      <w:r w:rsidRPr="00942320">
        <w:rPr>
          <w:b/>
        </w:rPr>
        <w:t>За радн</w:t>
      </w:r>
      <w:r w:rsidRPr="00942320">
        <w:rPr>
          <w:b/>
          <w:lang w:val="sr-Latn-RS"/>
        </w:rPr>
        <w:t>o</w:t>
      </w:r>
      <w:r w:rsidRPr="00942320">
        <w:rPr>
          <w:b/>
        </w:rPr>
        <w:t xml:space="preserve"> местo под редним бројем 1:</w:t>
      </w:r>
    </w:p>
    <w:p w:rsidR="006E638E" w:rsidRPr="00057371" w:rsidRDefault="006E638E" w:rsidP="006E638E">
      <w:pPr>
        <w:tabs>
          <w:tab w:val="left" w:pos="720"/>
        </w:tabs>
        <w:jc w:val="both"/>
        <w:rPr>
          <w:b/>
          <w:highlight w:val="yellow"/>
        </w:rPr>
      </w:pPr>
    </w:p>
    <w:p w:rsidR="006E638E" w:rsidRPr="004E07B1" w:rsidRDefault="006E638E" w:rsidP="006E638E">
      <w:pPr>
        <w:pStyle w:val="ListParagraph"/>
        <w:numPr>
          <w:ilvl w:val="0"/>
          <w:numId w:val="3"/>
        </w:numPr>
        <w:suppressAutoHyphens/>
        <w:ind w:left="426"/>
        <w:jc w:val="both"/>
      </w:pPr>
      <w:r w:rsidRPr="004E07B1">
        <w:rPr>
          <w:lang w:val="sr-Cyrl-RS"/>
        </w:rPr>
        <w:t xml:space="preserve">Посебна функционална компетенција за област рада </w:t>
      </w:r>
      <w:r w:rsidRPr="004E07B1">
        <w:rPr>
          <w:rFonts w:eastAsia="Calibri"/>
          <w:color w:val="000000"/>
          <w:lang w:val="sr-Cyrl-RS"/>
        </w:rPr>
        <w:t>стручно-оперативни послови</w:t>
      </w:r>
      <w:r w:rsidRPr="004E07B1">
        <w:rPr>
          <w:lang w:val="sr-Cyrl-RS"/>
        </w:rPr>
        <w:t xml:space="preserve"> (</w:t>
      </w:r>
      <w:r w:rsidRPr="004E07B1">
        <w:rPr>
          <w:color w:val="000000"/>
          <w:lang w:val="sr-Cyrl-RS"/>
        </w:rPr>
        <w:t xml:space="preserve">методе </w:t>
      </w:r>
      <w:r>
        <w:rPr>
          <w:color w:val="000000"/>
          <w:lang w:val="sr-Cyrl-RS"/>
        </w:rPr>
        <w:t>и технике опсервације, прикупљања и евидентирања података</w:t>
      </w:r>
      <w:r w:rsidRPr="004E07B1">
        <w:rPr>
          <w:color w:val="000000"/>
          <w:lang w:val="sr-Cyrl-RS"/>
        </w:rPr>
        <w:t>) -</w:t>
      </w:r>
      <w:r w:rsidRPr="004E07B1">
        <w:rPr>
          <w:lang w:val="sr-Cyrl-RS"/>
        </w:rPr>
        <w:t xml:space="preserve"> провераваће се путем симулације (</w:t>
      </w:r>
      <w:r w:rsidR="00DA4931">
        <w:rPr>
          <w:lang w:val="sr-Cyrl-RS"/>
        </w:rPr>
        <w:t>писмен</w:t>
      </w:r>
      <w:r w:rsidRPr="004E07B1">
        <w:rPr>
          <w:lang w:val="sr-Cyrl-RS"/>
        </w:rPr>
        <w:t>о);</w:t>
      </w:r>
    </w:p>
    <w:p w:rsidR="006E638E" w:rsidRPr="004E07B1" w:rsidRDefault="006E638E" w:rsidP="006E638E">
      <w:pPr>
        <w:numPr>
          <w:ilvl w:val="0"/>
          <w:numId w:val="3"/>
        </w:numPr>
        <w:tabs>
          <w:tab w:val="left" w:pos="720"/>
        </w:tabs>
        <w:suppressAutoHyphens/>
        <w:ind w:left="426"/>
        <w:jc w:val="both"/>
      </w:pPr>
      <w:r w:rsidRPr="004E07B1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</w:t>
      </w:r>
      <w:r w:rsidR="00440D08" w:rsidRPr="00440D08">
        <w:rPr>
          <w:rFonts w:eastAsia="Calibri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4E07B1">
        <w:rPr>
          <w:lang w:val="sr-Cyrl-RS"/>
        </w:rPr>
        <w:t>) - провераваће се путем симулације (</w:t>
      </w:r>
      <w:bookmarkStart w:id="1" w:name="_Hlk160445683"/>
      <w:r w:rsidR="00DA4931">
        <w:rPr>
          <w:lang w:val="sr-Cyrl-RS"/>
        </w:rPr>
        <w:t>писмен</w:t>
      </w:r>
      <w:r w:rsidRPr="004E07B1">
        <w:rPr>
          <w:lang w:val="sr-Cyrl-RS"/>
        </w:rPr>
        <w:t>о</w:t>
      </w:r>
      <w:bookmarkEnd w:id="1"/>
      <w:r w:rsidRPr="004E07B1">
        <w:rPr>
          <w:lang w:val="sr-Cyrl-RS"/>
        </w:rPr>
        <w:t>);</w:t>
      </w:r>
    </w:p>
    <w:p w:rsidR="006E638E" w:rsidRPr="004E07B1" w:rsidRDefault="006E638E" w:rsidP="006E638E">
      <w:pPr>
        <w:numPr>
          <w:ilvl w:val="0"/>
          <w:numId w:val="3"/>
        </w:numPr>
        <w:tabs>
          <w:tab w:val="left" w:pos="720"/>
        </w:tabs>
        <w:suppressAutoHyphens/>
        <w:ind w:left="426"/>
        <w:jc w:val="both"/>
      </w:pPr>
      <w:r w:rsidRPr="004E07B1">
        <w:rPr>
          <w:lang w:val="sr-Cyrl-RS"/>
        </w:rPr>
        <w:t>По</w:t>
      </w:r>
      <w:r w:rsidRPr="004E07B1">
        <w:rPr>
          <w:shd w:val="clear" w:color="auto" w:fill="FFFFFF"/>
          <w:lang w:val="sr-Cyrl-RS"/>
        </w:rPr>
        <w:t xml:space="preserve">себна функционална компетенција за одређено радно место - прописи из делокруга радног места (Закон о </w:t>
      </w:r>
      <w:r>
        <w:rPr>
          <w:shd w:val="clear" w:color="auto" w:fill="FFFFFF"/>
          <w:lang w:val="sr-Cyrl-RS"/>
        </w:rPr>
        <w:t>државним службеницима</w:t>
      </w:r>
      <w:r w:rsidRPr="004E07B1">
        <w:rPr>
          <w:shd w:val="clear" w:color="auto" w:fill="FFFFFF"/>
          <w:lang w:val="sr-Cyrl-RS"/>
        </w:rPr>
        <w:t>) - провераваће се путем симулације (</w:t>
      </w:r>
      <w:r w:rsidR="00DA4931" w:rsidRPr="00DA4931">
        <w:rPr>
          <w:shd w:val="clear" w:color="auto" w:fill="FFFFFF"/>
          <w:lang w:val="sr-Cyrl-RS"/>
        </w:rPr>
        <w:t>писмено</w:t>
      </w:r>
      <w:r w:rsidRPr="004E07B1">
        <w:rPr>
          <w:shd w:val="clear" w:color="auto" w:fill="FFFFFF"/>
          <w:lang w:val="sr-Cyrl-RS"/>
        </w:rPr>
        <w:t>).</w:t>
      </w:r>
    </w:p>
    <w:p w:rsidR="006E638E" w:rsidRPr="00057371" w:rsidRDefault="006E638E" w:rsidP="006E638E">
      <w:pPr>
        <w:tabs>
          <w:tab w:val="left" w:pos="720"/>
        </w:tabs>
        <w:ind w:left="720"/>
        <w:jc w:val="both"/>
        <w:rPr>
          <w:highlight w:val="yellow"/>
          <w:lang w:val="sr-Cyrl-RS"/>
        </w:rPr>
      </w:pPr>
    </w:p>
    <w:p w:rsidR="006E638E" w:rsidRPr="00057371" w:rsidRDefault="006E638E" w:rsidP="006E638E">
      <w:pPr>
        <w:tabs>
          <w:tab w:val="left" w:pos="720"/>
        </w:tabs>
        <w:jc w:val="both"/>
        <w:rPr>
          <w:highlight w:val="yellow"/>
        </w:rPr>
      </w:pPr>
    </w:p>
    <w:p w:rsidR="006E638E" w:rsidRPr="006749A3" w:rsidRDefault="006E638E" w:rsidP="006E638E">
      <w:pPr>
        <w:tabs>
          <w:tab w:val="left" w:pos="720"/>
        </w:tabs>
        <w:jc w:val="both"/>
        <w:rPr>
          <w:b/>
        </w:rPr>
      </w:pPr>
      <w:r w:rsidRPr="006749A3">
        <w:rPr>
          <w:b/>
        </w:rPr>
        <w:t>За радн</w:t>
      </w:r>
      <w:r w:rsidRPr="006749A3">
        <w:rPr>
          <w:b/>
          <w:lang w:val="sr-Latn-RS"/>
        </w:rPr>
        <w:t>o</w:t>
      </w:r>
      <w:r w:rsidRPr="006749A3">
        <w:rPr>
          <w:b/>
        </w:rPr>
        <w:t xml:space="preserve"> местo под редним бројем 2:</w:t>
      </w:r>
    </w:p>
    <w:p w:rsidR="006E638E" w:rsidRPr="006749A3" w:rsidRDefault="006E638E" w:rsidP="006E638E">
      <w:pPr>
        <w:tabs>
          <w:tab w:val="left" w:pos="720"/>
        </w:tabs>
        <w:jc w:val="both"/>
        <w:rPr>
          <w:b/>
        </w:rPr>
      </w:pPr>
    </w:p>
    <w:p w:rsidR="00440D08" w:rsidRPr="00440D08" w:rsidRDefault="00440D08" w:rsidP="00440D08">
      <w:pPr>
        <w:pStyle w:val="ListParagraph"/>
        <w:numPr>
          <w:ilvl w:val="0"/>
          <w:numId w:val="2"/>
        </w:numPr>
        <w:rPr>
          <w:lang w:val="sr-Cyrl-RS"/>
        </w:rPr>
      </w:pPr>
      <w:r w:rsidRPr="00440D08">
        <w:rPr>
          <w:lang w:val="sr-Cyrl-RS"/>
        </w:rPr>
        <w:t xml:space="preserve">Посебна функционална компетенција за област рада финансијско-материјални послови </w:t>
      </w:r>
      <w:r w:rsidRPr="00440D08">
        <w:rPr>
          <w:lang w:val="sr-Latn-RS"/>
        </w:rPr>
        <w:t xml:space="preserve">– </w:t>
      </w:r>
      <w:r w:rsidRPr="00440D08">
        <w:rPr>
          <w:lang w:val="sr-Cyrl-RS"/>
        </w:rPr>
        <w:t>буџетски систем Републике Србије - провераваће се путем симулације (писмено);</w:t>
      </w:r>
    </w:p>
    <w:p w:rsidR="006E638E" w:rsidRPr="006749A3" w:rsidRDefault="006E638E" w:rsidP="006E638E">
      <w:pPr>
        <w:pStyle w:val="ListParagraph"/>
        <w:numPr>
          <w:ilvl w:val="0"/>
          <w:numId w:val="2"/>
        </w:numPr>
        <w:rPr>
          <w:lang w:val="sr-Cyrl-RS"/>
        </w:rPr>
      </w:pPr>
      <w:r w:rsidRPr="006749A3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(Правилник о унутрашњем уређењу и систематизацији радних места у Министарству туризма и омладине) - провераваће се путем симулације (</w:t>
      </w:r>
      <w:r w:rsidR="00DA4931" w:rsidRPr="00DA4931">
        <w:rPr>
          <w:lang w:val="sr-Cyrl-RS"/>
        </w:rPr>
        <w:t>писмено</w:t>
      </w:r>
      <w:r w:rsidRPr="006749A3">
        <w:rPr>
          <w:lang w:val="sr-Cyrl-RS"/>
        </w:rPr>
        <w:t>);</w:t>
      </w:r>
    </w:p>
    <w:p w:rsidR="006E638E" w:rsidRPr="006749A3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6749A3">
        <w:rPr>
          <w:lang w:val="sr-Cyrl-RS"/>
        </w:rPr>
        <w:t>Посебна функционална компетенција за одређено радно место - прописи из делокруга радног места (</w:t>
      </w:r>
      <w:r w:rsidR="00DA4931"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 w:rsidRPr="006749A3">
        <w:rPr>
          <w:lang w:val="sr-Cyrl-RS"/>
        </w:rPr>
        <w:t>) - провераваће се путем симулације (</w:t>
      </w:r>
      <w:r w:rsidR="00DA4931" w:rsidRPr="00DA4931">
        <w:rPr>
          <w:lang w:val="sr-Cyrl-RS"/>
        </w:rPr>
        <w:t>писмено</w:t>
      </w:r>
      <w:r w:rsidRPr="006749A3">
        <w:rPr>
          <w:lang w:val="sr-Cyrl-RS"/>
        </w:rPr>
        <w:t>).</w:t>
      </w:r>
    </w:p>
    <w:p w:rsidR="006E638E" w:rsidRPr="00057371" w:rsidRDefault="006E638E" w:rsidP="006E638E">
      <w:pPr>
        <w:tabs>
          <w:tab w:val="left" w:pos="720"/>
        </w:tabs>
        <w:jc w:val="both"/>
        <w:rPr>
          <w:highlight w:val="yellow"/>
        </w:rPr>
      </w:pPr>
    </w:p>
    <w:p w:rsidR="006E638E" w:rsidRPr="007A0618" w:rsidRDefault="006E638E" w:rsidP="006E638E">
      <w:pPr>
        <w:tabs>
          <w:tab w:val="left" w:pos="720"/>
        </w:tabs>
        <w:jc w:val="both"/>
        <w:rPr>
          <w:b/>
        </w:rPr>
      </w:pPr>
      <w:r w:rsidRPr="007A0618">
        <w:rPr>
          <w:b/>
        </w:rPr>
        <w:t>За радн</w:t>
      </w:r>
      <w:r w:rsidRPr="007A0618">
        <w:rPr>
          <w:b/>
          <w:lang w:val="sr-Latn-RS"/>
        </w:rPr>
        <w:t>o</w:t>
      </w:r>
      <w:r w:rsidRPr="007A0618">
        <w:rPr>
          <w:b/>
        </w:rPr>
        <w:t xml:space="preserve"> местo под редним бројем 3:</w:t>
      </w:r>
    </w:p>
    <w:p w:rsidR="006E638E" w:rsidRPr="007A0618" w:rsidRDefault="006E638E" w:rsidP="006E638E">
      <w:pPr>
        <w:tabs>
          <w:tab w:val="left" w:pos="720"/>
        </w:tabs>
        <w:jc w:val="both"/>
        <w:rPr>
          <w:b/>
        </w:rPr>
      </w:pPr>
    </w:p>
    <w:p w:rsidR="006E638E" w:rsidRPr="007A0618" w:rsidRDefault="006E638E" w:rsidP="006E638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t xml:space="preserve">Посебна функционална компетенција за област рада финансијско-материјални послови </w:t>
      </w:r>
      <w:r w:rsidRPr="007A0618">
        <w:rPr>
          <w:lang w:val="sr-Latn-RS"/>
        </w:rPr>
        <w:t xml:space="preserve">– </w:t>
      </w:r>
      <w:r>
        <w:rPr>
          <w:lang w:val="sr-Cyrl-RS"/>
        </w:rPr>
        <w:t>буџетски систем Р</w:t>
      </w:r>
      <w:r w:rsidRPr="007A0618">
        <w:rPr>
          <w:lang w:val="sr-Cyrl-RS"/>
        </w:rPr>
        <w:t>епублике Србије - провераваће се путем симулације (</w:t>
      </w:r>
      <w:r w:rsidR="00DA4931" w:rsidRPr="00DA4931">
        <w:rPr>
          <w:lang w:val="sr-Cyrl-RS"/>
        </w:rPr>
        <w:t>писмено</w:t>
      </w:r>
      <w:r w:rsidRPr="007A0618">
        <w:rPr>
          <w:lang w:val="sr-Cyrl-RS"/>
        </w:rPr>
        <w:t>);</w:t>
      </w:r>
    </w:p>
    <w:p w:rsidR="006E638E" w:rsidRPr="007A0618" w:rsidRDefault="006E638E" w:rsidP="006E638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(Правилник о унутрашњем уређењу и систематизацији радних места у Министарству туризма и омладине) - провераваће се путем симулације</w:t>
      </w:r>
      <w:r w:rsidR="00DA4931">
        <w:rPr>
          <w:lang w:val="sr-Cyrl-RS"/>
        </w:rPr>
        <w:t xml:space="preserve"> (</w:t>
      </w:r>
      <w:r w:rsidR="00DA4931" w:rsidRPr="00DA4931">
        <w:rPr>
          <w:lang w:val="sr-Cyrl-RS"/>
        </w:rPr>
        <w:t>писмено</w:t>
      </w:r>
      <w:r w:rsidRPr="007A0618">
        <w:rPr>
          <w:lang w:val="sr-Cyrl-RS"/>
        </w:rPr>
        <w:t>);</w:t>
      </w:r>
    </w:p>
    <w:p w:rsidR="006E638E" w:rsidRPr="007A0618" w:rsidRDefault="006E638E" w:rsidP="006E638E">
      <w:pPr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t>Посебна функционална компетенција за одређено радно место - прописи из делокруга радног места (</w:t>
      </w:r>
      <w:r w:rsidR="00DA4931" w:rsidRPr="00DA4931"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 w:rsidRPr="007A0618">
        <w:rPr>
          <w:lang w:val="sr-Cyrl-RS"/>
        </w:rPr>
        <w:t>) - провераваће се путем симулације (писмено).</w:t>
      </w:r>
    </w:p>
    <w:p w:rsidR="006E638E" w:rsidRDefault="006E638E" w:rsidP="006E638E">
      <w:pPr>
        <w:jc w:val="both"/>
        <w:rPr>
          <w:b/>
          <w:i/>
          <w:highlight w:val="yellow"/>
        </w:rPr>
      </w:pPr>
    </w:p>
    <w:p w:rsidR="006E638E" w:rsidRPr="00057371" w:rsidRDefault="006E638E" w:rsidP="006E638E">
      <w:pPr>
        <w:jc w:val="both"/>
        <w:rPr>
          <w:b/>
          <w:i/>
          <w:highlight w:val="yellow"/>
        </w:rPr>
      </w:pPr>
    </w:p>
    <w:p w:rsidR="006E638E" w:rsidRPr="005765AF" w:rsidRDefault="006E638E" w:rsidP="006E638E">
      <w:pPr>
        <w:rPr>
          <w:b/>
        </w:rPr>
      </w:pPr>
      <w:r w:rsidRPr="005765AF">
        <w:rPr>
          <w:b/>
        </w:rPr>
        <w:t>За радн</w:t>
      </w:r>
      <w:r w:rsidRPr="005765AF">
        <w:rPr>
          <w:b/>
          <w:lang w:val="sr-Latn-RS"/>
        </w:rPr>
        <w:t>o</w:t>
      </w:r>
      <w:r w:rsidRPr="005765AF">
        <w:rPr>
          <w:b/>
        </w:rPr>
        <w:t xml:space="preserve"> местo под редним бројем 4:</w:t>
      </w:r>
    </w:p>
    <w:p w:rsidR="006E638E" w:rsidRPr="005765AF" w:rsidRDefault="006E638E" w:rsidP="006E638E">
      <w:pPr>
        <w:rPr>
          <w:b/>
        </w:rPr>
      </w:pPr>
    </w:p>
    <w:p w:rsidR="006E638E" w:rsidRPr="00712695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 xml:space="preserve">Посебна функционална компетенција за област рада </w:t>
      </w:r>
      <w:r w:rsidR="00DA4931">
        <w:rPr>
          <w:lang w:val="sr-Cyrl-RS"/>
        </w:rPr>
        <w:t>нормативни</w:t>
      </w:r>
      <w:r w:rsidRPr="00712695">
        <w:rPr>
          <w:lang w:val="sr-Cyrl-RS"/>
        </w:rPr>
        <w:t xml:space="preserve"> послови – </w:t>
      </w:r>
      <w:r w:rsidR="00DA4931">
        <w:rPr>
          <w:lang w:val="sr-Cyrl-RS"/>
        </w:rPr>
        <w:t>номотехничка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</w:t>
      </w:r>
      <w:r w:rsidRPr="00712695">
        <w:rPr>
          <w:lang w:val="sr-Cyrl-RS"/>
        </w:rPr>
        <w:t xml:space="preserve"> - провераваће се путем симулације (</w:t>
      </w:r>
      <w:r w:rsidR="00DA4931" w:rsidRPr="00DA4931">
        <w:rPr>
          <w:lang w:val="sr-Cyrl-RS"/>
        </w:rPr>
        <w:t>писмено</w:t>
      </w:r>
      <w:r w:rsidRPr="00712695">
        <w:rPr>
          <w:lang w:val="sr-Cyrl-RS"/>
        </w:rPr>
        <w:t>);</w:t>
      </w:r>
    </w:p>
    <w:p w:rsidR="006E638E" w:rsidRPr="00712695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</w:t>
      </w:r>
      <w:r w:rsidR="00DA4931">
        <w:rPr>
          <w:snapToGrid w:val="0"/>
          <w:lang w:val="sr-Cyrl-RS"/>
        </w:rPr>
        <w:t>Закон о туризму</w:t>
      </w:r>
      <w:r w:rsidRPr="00712695">
        <w:rPr>
          <w:lang w:val="sr-Cyrl-RS"/>
        </w:rPr>
        <w:t>) - провераваће се путем симулације (</w:t>
      </w:r>
      <w:r w:rsidR="00DA4931" w:rsidRPr="00DA4931">
        <w:rPr>
          <w:lang w:val="sr-Cyrl-RS"/>
        </w:rPr>
        <w:t>писмено</w:t>
      </w:r>
      <w:r w:rsidRPr="00712695">
        <w:rPr>
          <w:lang w:val="sr-Cyrl-RS"/>
        </w:rPr>
        <w:t>);</w:t>
      </w:r>
    </w:p>
    <w:p w:rsidR="006E638E" w:rsidRPr="00712695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компетенција за одређено радно место</w:t>
      </w:r>
      <w:r w:rsidRPr="00712695">
        <w:t xml:space="preserve"> – </w:t>
      </w:r>
      <w:r w:rsidRPr="00712695">
        <w:rPr>
          <w:lang w:val="sr-Cyrl-RS"/>
        </w:rPr>
        <w:t xml:space="preserve">прописи из делокруга радног места (Закон о </w:t>
      </w:r>
      <w:r w:rsidR="00DA4931">
        <w:rPr>
          <w:lang w:val="sr-Cyrl-RS"/>
        </w:rPr>
        <w:t>државној управи</w:t>
      </w:r>
      <w:r w:rsidRPr="00712695">
        <w:rPr>
          <w:lang w:val="sr-Cyrl-RS"/>
        </w:rPr>
        <w:t>)  - провераваће се путем симулације (</w:t>
      </w:r>
      <w:r w:rsidR="00DA4931" w:rsidRPr="00DA4931">
        <w:rPr>
          <w:lang w:val="sr-Cyrl-RS"/>
        </w:rPr>
        <w:t>писмено</w:t>
      </w:r>
      <w:r w:rsidRPr="00712695">
        <w:rPr>
          <w:lang w:val="sr-Cyrl-RS"/>
        </w:rPr>
        <w:t>).</w:t>
      </w:r>
    </w:p>
    <w:p w:rsidR="006E638E" w:rsidRPr="00140EDD" w:rsidRDefault="006E638E" w:rsidP="006E638E">
      <w:pPr>
        <w:tabs>
          <w:tab w:val="left" w:pos="720"/>
        </w:tabs>
        <w:jc w:val="both"/>
        <w:rPr>
          <w:lang w:val="sr-Cyrl-RS"/>
        </w:rPr>
      </w:pPr>
    </w:p>
    <w:p w:rsidR="006E638E" w:rsidRPr="00140EDD" w:rsidRDefault="006E638E" w:rsidP="006E638E">
      <w:pPr>
        <w:rPr>
          <w:b/>
        </w:rPr>
      </w:pPr>
      <w:r w:rsidRPr="00140EDD">
        <w:rPr>
          <w:b/>
        </w:rPr>
        <w:t>За радн</w:t>
      </w:r>
      <w:r w:rsidRPr="00140EDD">
        <w:rPr>
          <w:b/>
          <w:lang w:val="sr-Latn-RS"/>
        </w:rPr>
        <w:t>o</w:t>
      </w:r>
      <w:r w:rsidRPr="00140EDD">
        <w:rPr>
          <w:b/>
        </w:rPr>
        <w:t xml:space="preserve"> местo под редним бројем </w:t>
      </w:r>
      <w:r w:rsidRPr="00140EDD">
        <w:rPr>
          <w:b/>
          <w:lang w:val="sr-Cyrl-RS"/>
        </w:rPr>
        <w:t>5</w:t>
      </w:r>
      <w:r w:rsidRPr="00140EDD">
        <w:rPr>
          <w:b/>
        </w:rPr>
        <w:t>:</w:t>
      </w:r>
    </w:p>
    <w:p w:rsidR="006E638E" w:rsidRPr="00140EDD" w:rsidRDefault="006E638E" w:rsidP="006E638E">
      <w:pPr>
        <w:rPr>
          <w:b/>
        </w:rPr>
      </w:pPr>
    </w:p>
    <w:p w:rsidR="006E638E" w:rsidRPr="00140EDD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140EDD">
        <w:rPr>
          <w:lang w:val="sr-Cyrl-RS"/>
        </w:rPr>
        <w:t xml:space="preserve">Посебна функционална компетенција за област рада </w:t>
      </w:r>
      <w:r w:rsidR="00F51F97" w:rsidRPr="00140EDD">
        <w:rPr>
          <w:lang w:val="sr-Cyrl-RS"/>
        </w:rPr>
        <w:t>студијско-аналитички послови</w:t>
      </w:r>
      <w:r w:rsidRPr="00140EDD">
        <w:rPr>
          <w:lang w:val="sr-Cyrl-RS"/>
        </w:rPr>
        <w:t xml:space="preserve"> – методологију </w:t>
      </w:r>
      <w:r w:rsidR="00F51F97" w:rsidRPr="00140EDD">
        <w:rPr>
          <w:lang w:val="sr-Cyrl-RS"/>
        </w:rPr>
        <w:t>п</w:t>
      </w:r>
      <w:r w:rsidRPr="00140EDD">
        <w:rPr>
          <w:lang w:val="sr-Cyrl-RS"/>
        </w:rPr>
        <w:t>рипрем</w:t>
      </w:r>
      <w:r w:rsidR="00F51F97" w:rsidRPr="00140EDD">
        <w:rPr>
          <w:lang w:val="sr-Cyrl-RS"/>
        </w:rPr>
        <w:t>е</w:t>
      </w:r>
      <w:r w:rsidRPr="00140EDD">
        <w:rPr>
          <w:lang w:val="sr-Cyrl-RS"/>
        </w:rPr>
        <w:t xml:space="preserve"> докумен</w:t>
      </w:r>
      <w:r w:rsidR="00F51F97" w:rsidRPr="00140EDD">
        <w:rPr>
          <w:lang w:val="sr-Cyrl-RS"/>
        </w:rPr>
        <w:t>а</w:t>
      </w:r>
      <w:r w:rsidRPr="00140EDD">
        <w:rPr>
          <w:lang w:val="sr-Cyrl-RS"/>
        </w:rPr>
        <w:t>та</w:t>
      </w:r>
      <w:r w:rsidR="00F51F97" w:rsidRPr="00140EDD">
        <w:rPr>
          <w:lang w:val="sr-Cyrl-RS"/>
        </w:rPr>
        <w:t xml:space="preserve"> јавних политика и формалну процедуру за њихово усвајање</w:t>
      </w:r>
      <w:r w:rsidRPr="00140EDD">
        <w:rPr>
          <w:lang w:val="sr-Cyrl-RS"/>
        </w:rPr>
        <w:t xml:space="preserve"> - провераваће се путем симулације (</w:t>
      </w:r>
      <w:r w:rsidR="00F51F97" w:rsidRPr="00140EDD">
        <w:rPr>
          <w:lang w:val="sr-Cyrl-RS"/>
        </w:rPr>
        <w:t>писмено)</w:t>
      </w:r>
      <w:r w:rsidRPr="00140EDD">
        <w:rPr>
          <w:lang w:val="sr-Cyrl-RS"/>
        </w:rPr>
        <w:t>;</w:t>
      </w:r>
    </w:p>
    <w:p w:rsidR="006E638E" w:rsidRPr="00140EDD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140EDD">
        <w:rPr>
          <w:lang w:val="sr-Cyrl-RS"/>
        </w:rPr>
        <w:t xml:space="preserve">Посебна функционална компетенција </w:t>
      </w:r>
      <w:r w:rsidR="00F51F97" w:rsidRPr="00140EDD">
        <w:rPr>
          <w:lang w:val="sr-Cyrl-RS"/>
        </w:rPr>
        <w:t>за област рада стручно-оперативни послови</w:t>
      </w:r>
      <w:r w:rsidRPr="00140EDD">
        <w:rPr>
          <w:lang w:val="sr-Cyrl-RS"/>
        </w:rPr>
        <w:t xml:space="preserve"> </w:t>
      </w:r>
      <w:r w:rsidR="00F51F97" w:rsidRPr="00140EDD">
        <w:rPr>
          <w:lang w:val="sr-Cyrl-RS"/>
        </w:rPr>
        <w:t>(методе и технике опсервације,</w:t>
      </w:r>
      <w:r w:rsidR="001E1620">
        <w:rPr>
          <w:lang w:val="sr-Cyrl-RS"/>
        </w:rPr>
        <w:t xml:space="preserve"> </w:t>
      </w:r>
      <w:r w:rsidR="00F51F97" w:rsidRPr="00140EDD">
        <w:rPr>
          <w:lang w:val="sr-Cyrl-RS"/>
        </w:rPr>
        <w:t xml:space="preserve">прикупљања и евидентирања података) </w:t>
      </w:r>
      <w:r w:rsidRPr="00140EDD">
        <w:rPr>
          <w:lang w:val="sr-Cyrl-RS"/>
        </w:rPr>
        <w:t>- провераваће се путем симулације (</w:t>
      </w:r>
      <w:r w:rsidR="001E1620" w:rsidRPr="001E1620">
        <w:rPr>
          <w:lang w:val="sr-Cyrl-RS"/>
        </w:rPr>
        <w:t>писмено</w:t>
      </w:r>
      <w:r w:rsidRPr="00140EDD">
        <w:rPr>
          <w:lang w:val="sr-Cyrl-RS"/>
        </w:rPr>
        <w:t>);</w:t>
      </w:r>
    </w:p>
    <w:p w:rsidR="006E638E" w:rsidRPr="00140EDD" w:rsidRDefault="006E638E" w:rsidP="006E638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140EDD">
        <w:rPr>
          <w:lang w:val="sr-Cyrl-RS"/>
        </w:rPr>
        <w:t>Посебна функционална компетенција за одређено радно место</w:t>
      </w:r>
      <w:r w:rsidRPr="00140EDD">
        <w:t xml:space="preserve"> – </w:t>
      </w:r>
      <w:r w:rsidRPr="00140EDD">
        <w:rPr>
          <w:lang w:val="sr-Cyrl-RS"/>
        </w:rPr>
        <w:t xml:space="preserve">прописи из делокруга радног места (Закон о </w:t>
      </w:r>
      <w:r w:rsidR="00F51F97" w:rsidRPr="00140EDD">
        <w:rPr>
          <w:lang w:val="sr-Cyrl-RS"/>
        </w:rPr>
        <w:t>буџетском систему Републике Србије; 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</w:r>
      <w:r w:rsidRPr="00140EDD">
        <w:rPr>
          <w:lang w:val="sr-Cyrl-RS"/>
        </w:rPr>
        <w:t>)  - провераваће се путем симулације (</w:t>
      </w:r>
      <w:r w:rsidR="001E1620" w:rsidRPr="001E1620">
        <w:rPr>
          <w:lang w:val="sr-Cyrl-RS"/>
        </w:rPr>
        <w:t>писмено</w:t>
      </w:r>
      <w:r w:rsidRPr="00140EDD">
        <w:rPr>
          <w:lang w:val="sr-Cyrl-RS"/>
        </w:rPr>
        <w:t>).</w:t>
      </w:r>
    </w:p>
    <w:p w:rsidR="00057371" w:rsidRPr="00140EDD" w:rsidRDefault="00057371" w:rsidP="00057371">
      <w:pPr>
        <w:tabs>
          <w:tab w:val="left" w:pos="720"/>
        </w:tabs>
        <w:jc w:val="both"/>
        <w:rPr>
          <w:lang w:val="sr-Cyrl-RS"/>
        </w:rPr>
      </w:pPr>
    </w:p>
    <w:p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:rsidR="00C27D87" w:rsidRDefault="00C27D87" w:rsidP="00A444EF">
      <w:pPr>
        <w:tabs>
          <w:tab w:val="left" w:pos="720"/>
        </w:tabs>
        <w:jc w:val="both"/>
      </w:pPr>
    </w:p>
    <w:p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4B1F86">
        <w:rPr>
          <w:b/>
          <w:lang w:val="sr-Cyrl-RS"/>
        </w:rPr>
        <w:t xml:space="preserve">сва </w:t>
      </w:r>
      <w:r w:rsidRPr="007060A8">
        <w:rPr>
          <w:b/>
          <w:lang w:val="sr-Cyrl-RS"/>
        </w:rPr>
        <w:t>радна места</w:t>
      </w:r>
      <w:r w:rsidRPr="00D36FF0">
        <w:rPr>
          <w:b/>
        </w:rPr>
        <w:t>:</w:t>
      </w:r>
    </w:p>
    <w:p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конкурс за попуњавање извршилачких радних места</w:t>
      </w:r>
      <w:r w:rsidRPr="007060A8">
        <w:t>”.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810223" w:rsidRPr="00712695">
        <w:rPr>
          <w:lang w:val="sr-Cyrl-RS"/>
        </w:rPr>
        <w:t>Ивана Димитријевић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3716F8" w:rsidRPr="007060A8" w:rsidRDefault="003716F8" w:rsidP="003716F8">
      <w:pPr>
        <w:tabs>
          <w:tab w:val="left" w:pos="720"/>
        </w:tabs>
        <w:jc w:val="both"/>
      </w:pP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480E4A" w:rsidRPr="007060A8" w:rsidRDefault="00480E4A" w:rsidP="003716F8">
      <w:pPr>
        <w:tabs>
          <w:tab w:val="left" w:pos="720"/>
        </w:tabs>
        <w:jc w:val="both"/>
      </w:pPr>
    </w:p>
    <w:p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6564D1" w:rsidRDefault="006564D1" w:rsidP="003716F8">
      <w:pPr>
        <w:tabs>
          <w:tab w:val="left" w:pos="720"/>
        </w:tabs>
        <w:jc w:val="both"/>
      </w:pPr>
    </w:p>
    <w:p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C30BFD">
        <w:t xml:space="preserve">пријаве на конкурс, изборни поступак ће се спровести, </w:t>
      </w:r>
      <w:r w:rsidRPr="00C30BFD">
        <w:rPr>
          <w:b/>
        </w:rPr>
        <w:t xml:space="preserve">почев од </w:t>
      </w:r>
      <w:r w:rsidR="00F51F97" w:rsidRPr="00F51F97">
        <w:rPr>
          <w:b/>
          <w:lang w:val="sr-Cyrl-RS"/>
        </w:rPr>
        <w:t>01</w:t>
      </w:r>
      <w:r w:rsidR="00CB43DF" w:rsidRPr="00F51F97">
        <w:rPr>
          <w:b/>
          <w:lang w:val="sr-Cyrl-RS"/>
        </w:rPr>
        <w:t>.</w:t>
      </w:r>
      <w:r w:rsidR="00F51F97" w:rsidRPr="00F51F97">
        <w:rPr>
          <w:b/>
          <w:lang w:val="sr-Cyrl-RS"/>
        </w:rPr>
        <w:t xml:space="preserve"> априла</w:t>
      </w:r>
      <w:r w:rsidR="00B0205A" w:rsidRPr="00F51F97">
        <w:rPr>
          <w:b/>
          <w:lang w:val="sr-Cyrl-RS"/>
        </w:rPr>
        <w:t xml:space="preserve"> 202</w:t>
      </w:r>
      <w:r w:rsidR="004449E9" w:rsidRPr="00F51F97">
        <w:rPr>
          <w:b/>
          <w:lang w:val="sr-Cyrl-RS"/>
        </w:rPr>
        <w:t>4</w:t>
      </w:r>
      <w:r w:rsidRPr="00C30BFD">
        <w:rPr>
          <w:b/>
        </w:rPr>
        <w:t>.</w:t>
      </w:r>
      <w:r w:rsidR="00FD6871" w:rsidRPr="00C30BFD">
        <w:rPr>
          <w:b/>
          <w:lang w:val="sr-Cyrl-RS"/>
        </w:rPr>
        <w:t xml:space="preserve"> </w:t>
      </w:r>
      <w:r w:rsidRPr="00C30BFD">
        <w:rPr>
          <w:b/>
        </w:rPr>
        <w:t>године</w:t>
      </w:r>
      <w:r w:rsidRPr="00C30BFD">
        <w:t>, о чему</w:t>
      </w:r>
      <w:r w:rsidRPr="001521E9">
        <w:t xml:space="preserve"> ће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:rsidR="009F3017" w:rsidRPr="001521E9" w:rsidRDefault="009F3017" w:rsidP="003716F8">
      <w:pPr>
        <w:tabs>
          <w:tab w:val="left" w:pos="720"/>
        </w:tabs>
        <w:jc w:val="both"/>
      </w:pPr>
    </w:p>
    <w:p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7B200E">
      <w:pgSz w:w="11907" w:h="16839" w:code="9"/>
      <w:pgMar w:top="737" w:right="737" w:bottom="737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C9" w:rsidRDefault="00791CC9">
      <w:r>
        <w:separator/>
      </w:r>
    </w:p>
  </w:endnote>
  <w:endnote w:type="continuationSeparator" w:id="0">
    <w:p w:rsidR="00791CC9" w:rsidRDefault="007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C9" w:rsidRDefault="00791CC9">
      <w:r>
        <w:separator/>
      </w:r>
    </w:p>
  </w:footnote>
  <w:footnote w:type="continuationSeparator" w:id="0">
    <w:p w:rsidR="00791CC9" w:rsidRDefault="0079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38C4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2835"/>
    <w:rsid w:val="00582D2C"/>
    <w:rsid w:val="00583C9B"/>
    <w:rsid w:val="00585A57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A0618"/>
    <w:rsid w:val="007A24E7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808DB"/>
    <w:rsid w:val="00880F1C"/>
    <w:rsid w:val="00882289"/>
    <w:rsid w:val="008828CA"/>
    <w:rsid w:val="00882DE9"/>
    <w:rsid w:val="00885904"/>
    <w:rsid w:val="008903F2"/>
    <w:rsid w:val="00891BA1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5C12"/>
    <w:rsid w:val="00C17498"/>
    <w:rsid w:val="00C20AF3"/>
    <w:rsid w:val="00C21FD4"/>
    <w:rsid w:val="00C222FF"/>
    <w:rsid w:val="00C27487"/>
    <w:rsid w:val="00C27D87"/>
    <w:rsid w:val="00C30BFD"/>
    <w:rsid w:val="00C31201"/>
    <w:rsid w:val="00C31BBB"/>
    <w:rsid w:val="00C32539"/>
    <w:rsid w:val="00C3665E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E0348"/>
    <w:rsid w:val="00CE5089"/>
    <w:rsid w:val="00CE5C22"/>
    <w:rsid w:val="00CF2036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43AE"/>
    <w:rsid w:val="00D360EF"/>
    <w:rsid w:val="00D36FF0"/>
    <w:rsid w:val="00D413A9"/>
    <w:rsid w:val="00D41964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FD6"/>
    <w:rsid w:val="00EC213B"/>
    <w:rsid w:val="00EC2398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B3AC-AC97-4C23-B55D-A38CA8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Ivana Vlajic</cp:lastModifiedBy>
  <cp:revision>20</cp:revision>
  <cp:lastPrinted>2023-02-08T10:16:00Z</cp:lastPrinted>
  <dcterms:created xsi:type="dcterms:W3CDTF">2024-01-29T06:40:00Z</dcterms:created>
  <dcterms:modified xsi:type="dcterms:W3CDTF">2024-03-07T12:07:00Z</dcterms:modified>
</cp:coreProperties>
</file>